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B3BF" w14:textId="5FAA62E4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26A0A560" w14:textId="6ED4D719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1C547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Польза </w:t>
      </w:r>
      <w:proofErr w:type="spellStart"/>
      <w:r w:rsidRPr="001C547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пазлов</w:t>
      </w:r>
      <w:proofErr w:type="spellEnd"/>
      <w:r w:rsidRPr="001C547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для развития детей</w:t>
      </w:r>
    </w:p>
    <w:p w14:paraId="385B98AE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CFC19F0" w14:textId="4B67AA84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Виды и польза </w:t>
      </w:r>
      <w:proofErr w:type="spellStart"/>
      <w:r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для детей в развитии интеллекта, мелкой</w:t>
      </w:r>
      <w:r w:rsidR="001C547D"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моторики,</w:t>
      </w:r>
      <w:r w:rsidR="001C547D"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психики, речи</w:t>
      </w:r>
      <w:r w:rsidR="001C547D" w:rsidRPr="001C547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</w:p>
    <w:p w14:paraId="60E4A0D7" w14:textId="77777777" w:rsid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u w:val="single"/>
          <w:lang w:eastAsia="ru-RU"/>
        </w:rPr>
        <w:t xml:space="preserve">Собирание </w:t>
      </w:r>
      <w:proofErr w:type="spellStart"/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u w:val="single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не только увлекательное занятие, которым не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пренебрегают даже взрослые, но и полезное для многостороннего развития ребенка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1-2 лет. </w:t>
      </w:r>
    </w:p>
    <w:p w14:paraId="64E44546" w14:textId="6AC02B2D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 их разные виды, в зависимости от возрастной категории,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 исполнения, формы, марки, количества деталей и других параметров.</w:t>
      </w:r>
    </w:p>
    <w:p w14:paraId="5AFD2B88" w14:textId="6EBAF9E3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Нельзя отрицать и пользу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детей, даже при работе с особенными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ребятишками. Дело в том, что собирание цветных и забавных картинок влияет на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психические функции, в том числе на речевой центр, корректирует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недостатки мелкой моторики и помогает преодолеть многие нарушения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анализаторных систем.</w:t>
      </w:r>
    </w:p>
    <w:p w14:paraId="7CA873AC" w14:textId="0A81E904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Считается, что лучший возраст для знакомства с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пазлами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3 года. На самом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деле их можно внедрять в занятия с ребенком уже после года, так как современные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производители выпускают разрезные картинки и картонные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разделены на 2-3 части по элементарной линии разреза. Манипуляции с ними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сложнее, чем предметная деятельность с объемными игрушками, но в этом 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 вся суть – мы всегда стараемся затронуть зону ближайшего развития.</w:t>
      </w:r>
    </w:p>
    <w:p w14:paraId="40972F9E" w14:textId="6AB08DD8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интересно то, что представляет небольшую сложность и требует от них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 решений.</w:t>
      </w:r>
    </w:p>
    <w:p w14:paraId="0549D54A" w14:textId="7C882C1B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ED78697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Виды </w:t>
      </w:r>
      <w:proofErr w:type="spellStart"/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для детей</w:t>
      </w:r>
    </w:p>
    <w:p w14:paraId="6D532266" w14:textId="39B8F1A6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возрасту: 1-2 года, 3+, 4+, 6+, 8+;</w:t>
      </w:r>
    </w:p>
    <w:p w14:paraId="295B9133" w14:textId="5EC5C4EB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количеству деталей: 2-3, 4, 6, 8, 12, 16, 20, 24, 30, 32, 48, 60, 100, 104, 120,</w:t>
      </w:r>
    </w:p>
    <w:p w14:paraId="38DE2BF7" w14:textId="77777777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160 и т.д.;</w:t>
      </w:r>
    </w:p>
    <w:p w14:paraId="37E95127" w14:textId="1BD978C9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материалу: картонные, бумажные разрезные, деревянные, пластмассовые,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полиуретановые (чаще напольные, мягкие), магнитные, поролоновые;</w:t>
      </w:r>
    </w:p>
    <w:p w14:paraId="0CDB162C" w14:textId="0A9E932E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форме: плоские (двухмерные) и объемные (трехмерные);</w:t>
      </w:r>
    </w:p>
    <w:p w14:paraId="4BEE47A9" w14:textId="3C04D94F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форме элементов: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крупными, средними и большими элементами;</w:t>
      </w:r>
    </w:p>
    <w:p w14:paraId="0F4008A5" w14:textId="16FAF1CE" w:rsidR="00BA1905" w:rsidRPr="001C547D" w:rsidRDefault="00BA1905" w:rsidP="001C54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месту сбора: настольные и напольные.</w:t>
      </w:r>
    </w:p>
    <w:p w14:paraId="49147197" w14:textId="77777777" w:rsidR="001C547D" w:rsidRDefault="001C547D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6986B26" w14:textId="00FB706B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Польза </w:t>
      </w:r>
      <w:proofErr w:type="spellStart"/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для детей</w:t>
      </w:r>
    </w:p>
    <w:p w14:paraId="34AF67EF" w14:textId="4A0CADE0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Считается, что собирание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создает условия для всестороннего развития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интеллекта, психики, физиологии и личностных качеств детей. Их обучающая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функция, и правда, велика. Соединение раздробленных кусочков в единое целое –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настоящий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антистресс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также зарядка для ума. Польза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пазлов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детей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 вот в таких аспектах.</w:t>
      </w:r>
    </w:p>
    <w:p w14:paraId="4832FC7D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Развитие мышления</w:t>
      </w:r>
    </w:p>
    <w:p w14:paraId="143D7431" w14:textId="01938E22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Мышление включает в себя развитие таких сложных процессов, как логика,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анализ, синтез, сравнение, систематизация, классификация,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конкретизация и т.д. По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сути, это наше отражение действительности: сначала в предметно-действенном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виде, затем – наглядно-образном, после – словесно-логическом. При сложении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пазла</w:t>
      </w:r>
      <w:proofErr w:type="spellEnd"/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учится правильно мыслить: он выдвигает гипотезу, делает пробы,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подтверждает ее или опровергает, совершает дальнейшие пробы до нахождения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нужного варианта.</w:t>
      </w:r>
    </w:p>
    <w:p w14:paraId="149F3845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Развитие памяти, внимания, воображения</w:t>
      </w:r>
    </w:p>
    <w:p w14:paraId="5B684895" w14:textId="01C09A92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идеально развивает зрительную (визуальную) и кратковременную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память, что напрямую связано и с развитием воображения, творческого мышления,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фантазии, ведь ребенку приходится удерживать образ с множеством деталей в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памяти, действовать в соответствии с ним. Для непосед полезно потренировать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 и усидчивость, сосредоточиться на одном виде деятельности,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рассмотрении сюжета и его особенностей.</w:t>
      </w:r>
    </w:p>
    <w:p w14:paraId="4AB5700B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Развитие речи</w:t>
      </w:r>
    </w:p>
    <w:p w14:paraId="1E42A9D3" w14:textId="4016F35F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рассмотрении и сборе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пазлов</w:t>
      </w:r>
      <w:proofErr w:type="spellEnd"/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проговаривать все вслух. Вы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можете учить новые слова, пробовать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строить фразы, предложения,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прорабатывать причинно-следственные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 в более сложных по конструкции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предложениях. Наглядность всегда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помогает соотнести слово с образом 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действием, потому в голове лучше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откладывается и лексика, 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грамматический эталон, и фонетическое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оформление, и случай применения слов 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словоформ.</w:t>
      </w:r>
    </w:p>
    <w:p w14:paraId="7E79CB0E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Развитие мелкой моторики</w:t>
      </w:r>
    </w:p>
    <w:p w14:paraId="4A20DFCB" w14:textId="48816226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Собирание деталей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пазла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развивает мелкую моторику пальчиков 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манипулятивную функцию кисти. Ребенок учится поворачивать ее под разными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углами, а движения пальчиков становятся более координированными и четкими.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данное занятие формирует правильный захват и силу нажима.</w:t>
      </w:r>
    </w:p>
    <w:p w14:paraId="6A363FAB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Развитие пространственного мышления и восприятия</w:t>
      </w:r>
    </w:p>
    <w:p w14:paraId="21390FA9" w14:textId="424E9E4B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должен представлять готовую картинку и собирать ее, ориентируясь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особенности совмещения деталей между собой (цвет, контур, размер).</w:t>
      </w:r>
    </w:p>
    <w:p w14:paraId="251A8E67" w14:textId="77777777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Коммуникация</w:t>
      </w:r>
    </w:p>
    <w:p w14:paraId="2D62AC84" w14:textId="4C4B94F9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Когда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собирается с друзьями или взрослыми, происходит налаживание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контакта. Ребенок учится выстраивать взаимоотношения с социумом через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сотрудничество и совместное решение поставленных задач.</w:t>
      </w:r>
    </w:p>
    <w:p w14:paraId="115066F2" w14:textId="77777777" w:rsidR="001C547D" w:rsidRDefault="001C547D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8109DD" w14:textId="0A9F035B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Как правильно подобрать </w:t>
      </w:r>
      <w:proofErr w:type="spellStart"/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пазл</w:t>
      </w:r>
      <w:proofErr w:type="spellEnd"/>
      <w:r w:rsidRPr="001C54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для ребенка:</w:t>
      </w:r>
    </w:p>
    <w:p w14:paraId="708B37FB" w14:textId="4D4D8A6F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Всегда обращайте внимание на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материала. Детали должны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ровными, с хорошо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прорезанными замочками. При сборе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не должны деформироваться 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расслаиваться.</w:t>
      </w:r>
    </w:p>
    <w:p w14:paraId="149A8C40" w14:textId="30EB7440" w:rsidR="00BA1905" w:rsidRPr="001C547D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берите слишком простой или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сложный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Ребенку должно быть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немного трудно, но задача должна</w:t>
      </w:r>
      <w:r w:rsid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посильной для его возраста.</w:t>
      </w:r>
    </w:p>
    <w:p w14:paraId="6768C2D3" w14:textId="641EA290" w:rsidR="00BA1905" w:rsidRPr="00970EDF" w:rsidRDefault="00BA1905" w:rsidP="00970E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Ориентируйтесь на возрастные</w:t>
      </w:r>
      <w:r w:rsidR="001C547D"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особенности. Как правило, начинают с</w:t>
      </w:r>
      <w:r w:rsidR="001C547D"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простых наборов из 2-3 деталей,</w:t>
      </w:r>
      <w:r w:rsidR="001C547D"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 наращивая количество</w:t>
      </w:r>
      <w:r w:rsidR="001C547D"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элементов.</w:t>
      </w:r>
    </w:p>
    <w:p w14:paraId="688E9940" w14:textId="18397E0B" w:rsidR="00BA1905" w:rsidRPr="001C547D" w:rsidRDefault="00BA1905" w:rsidP="00970E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забывайте, что картинка на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первых порах не должна быть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перегружена деталями и скоплением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ярких цветов. Берите предметные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картинки с четким изображением и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приятным для глаза распределением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контрастных оттенков. Сюжеты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собирать после 4 лет.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Учитывайте интересы малыша, потому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любимых героев и знакомых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персонажей из обычной жизни он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собирать с большим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удовольствием, нежели непонятный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рисунок.</w:t>
      </w:r>
    </w:p>
    <w:p w14:paraId="449A28F6" w14:textId="110D3C2E" w:rsidR="00BA1905" w:rsidRPr="001C547D" w:rsidRDefault="00BA1905" w:rsidP="00970E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разнообразия и приятных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тактильных ощущений покупайте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разных материалов. Для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маленьких детей изначально больше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подходят поролоновые,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полипропиленовые и деревянные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пазлы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не мнутся, хорошо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«сидят» в руке, приятны на ощупь и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нюх. Существуют бархатные и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рельефные наборы – это для </w:t>
      </w:r>
      <w:proofErr w:type="gram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чувствительных</w:t>
      </w:r>
      <w:proofErr w:type="gram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детей. Кстати, при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гипочувствительности</w:t>
      </w:r>
      <w:proofErr w:type="spellEnd"/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детей с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нарушениями развития они подойдут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идеально!</w:t>
      </w:r>
    </w:p>
    <w:p w14:paraId="45CB9E9C" w14:textId="77777777" w:rsidR="00970EDF" w:rsidRDefault="00970EDF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58EDFE9" w14:textId="22C2CCDF" w:rsidR="00BA1905" w:rsidRPr="001C547D" w:rsidRDefault="00BA1905" w:rsidP="00970E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Занимайтесь с радостью, не перегружайте себя и ребенка. Тогда ваши усилия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принесут самые благодатные плоды, а общение даже с особенным малышом не</w:t>
      </w:r>
      <w:r w:rsidR="00970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5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станет в тягость!</w:t>
      </w:r>
    </w:p>
    <w:p w14:paraId="5485166C" w14:textId="62AD1BD7" w:rsidR="00BA1905" w:rsidRDefault="00BA1905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4803656" w14:textId="056F6DB0" w:rsidR="00970EDF" w:rsidRDefault="00970EDF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49201DF" wp14:editId="1F895685">
            <wp:simplePos x="0" y="0"/>
            <wp:positionH relativeFrom="margin">
              <wp:posOffset>186690</wp:posOffset>
            </wp:positionH>
            <wp:positionV relativeFrom="paragraph">
              <wp:posOffset>400050</wp:posOffset>
            </wp:positionV>
            <wp:extent cx="24574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33" y="21515"/>
                <wp:lineTo x="214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9687" r="9375" b="11250"/>
                    <a:stretch/>
                  </pic:blipFill>
                  <pic:spPr bwMode="auto">
                    <a:xfrm>
                      <a:off x="0" y="0"/>
                      <a:ext cx="2457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DC82B" w14:textId="36BB9547" w:rsidR="00970EDF" w:rsidRPr="001C547D" w:rsidRDefault="00970EDF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FCA463E" w14:textId="2611E225" w:rsidR="00BA1905" w:rsidRPr="001C547D" w:rsidRDefault="00970EDF" w:rsidP="001C54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3732AC" wp14:editId="1FE01F39">
            <wp:simplePos x="0" y="0"/>
            <wp:positionH relativeFrom="margin">
              <wp:posOffset>2705100</wp:posOffset>
            </wp:positionH>
            <wp:positionV relativeFrom="paragraph">
              <wp:posOffset>219710</wp:posOffset>
            </wp:positionV>
            <wp:extent cx="3600450" cy="2025015"/>
            <wp:effectExtent l="0" t="0" r="0" b="0"/>
            <wp:wrapTight wrapText="bothSides">
              <wp:wrapPolygon edited="0">
                <wp:start x="0" y="0"/>
                <wp:lineTo x="0" y="21336"/>
                <wp:lineTo x="21486" y="21336"/>
                <wp:lineTo x="2148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9E12E" w14:textId="30117FB5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1AE41D6E" w14:textId="6A949DF4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749142B5" w14:textId="627C8217" w:rsidR="00BA1905" w:rsidRDefault="00B17F7A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bookmarkStart w:id="0" w:name="_GoBack"/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1D97371" wp14:editId="2AC5F809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119370" cy="2879725"/>
            <wp:effectExtent l="0" t="0" r="5080" b="0"/>
            <wp:wrapTight wrapText="bothSides">
              <wp:wrapPolygon edited="0">
                <wp:start x="0" y="0"/>
                <wp:lineTo x="0" y="21433"/>
                <wp:lineTo x="21541" y="21433"/>
                <wp:lineTo x="215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6F173E78" w14:textId="69C61B13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3210684E" w14:textId="7A654CFF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181E1CD0" w14:textId="64B57A1D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0ABEB7F0" w14:textId="5AC2D3CB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13A4CED0" w14:textId="127CF37C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490F813C" w14:textId="07DC9D95" w:rsidR="00BA1905" w:rsidRDefault="00BA1905" w:rsidP="00BA1905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14:paraId="3D4DEF90" w14:textId="7EADF703" w:rsidR="00BA1905" w:rsidRPr="00BA1905" w:rsidRDefault="00BA1905" w:rsidP="00BA19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6392994" w14:textId="6F1965B5" w:rsidR="004925B3" w:rsidRDefault="004925B3"/>
    <w:p w14:paraId="22439BF4" w14:textId="16C2AB9F" w:rsidR="00BA1905" w:rsidRDefault="00BA1905"/>
    <w:p w14:paraId="453EAD48" w14:textId="108A77AE" w:rsidR="00BA1905" w:rsidRDefault="00BA1905"/>
    <w:p w14:paraId="2B1DFD7E" w14:textId="1B7B895A" w:rsidR="00BA1905" w:rsidRDefault="00BA1905"/>
    <w:p w14:paraId="6A8BA62F" w14:textId="0A7338B0" w:rsidR="00BA1905" w:rsidRDefault="00BA1905"/>
    <w:p w14:paraId="015262BA" w14:textId="5AD03731" w:rsidR="00BA1905" w:rsidRDefault="00BA1905"/>
    <w:p w14:paraId="770629C8" w14:textId="088E23E6" w:rsidR="00BA1905" w:rsidRDefault="00BA1905"/>
    <w:p w14:paraId="70EBDBB8" w14:textId="3695F148" w:rsidR="00BA1905" w:rsidRDefault="00BA1905"/>
    <w:p w14:paraId="2BB2EC98" w14:textId="541D75EA" w:rsidR="00BA1905" w:rsidRDefault="00BA1905"/>
    <w:p w14:paraId="5771718D" w14:textId="23C3664A" w:rsidR="00043FEF" w:rsidRPr="00043FEF" w:rsidRDefault="00043FEF" w:rsidP="00043FEF"/>
    <w:sectPr w:rsidR="00043FEF" w:rsidRPr="00043FEF" w:rsidSect="00970ED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3D98"/>
    <w:multiLevelType w:val="hybridMultilevel"/>
    <w:tmpl w:val="4296FF02"/>
    <w:lvl w:ilvl="0" w:tplc="A552C0B4">
      <w:start w:val="160"/>
      <w:numFmt w:val="bullet"/>
      <w:lvlText w:val="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19F6852"/>
    <w:multiLevelType w:val="hybridMultilevel"/>
    <w:tmpl w:val="DCE4C37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5540D01"/>
    <w:multiLevelType w:val="hybridMultilevel"/>
    <w:tmpl w:val="0CAA2222"/>
    <w:lvl w:ilvl="0" w:tplc="A552C0B4">
      <w:start w:val="160"/>
      <w:numFmt w:val="bullet"/>
      <w:lvlText w:val="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05C3CC4"/>
    <w:multiLevelType w:val="hybridMultilevel"/>
    <w:tmpl w:val="E9B2F5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BA2B46"/>
    <w:multiLevelType w:val="multilevel"/>
    <w:tmpl w:val="B44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41"/>
    <w:rsid w:val="00043FEF"/>
    <w:rsid w:val="001C547D"/>
    <w:rsid w:val="003240BE"/>
    <w:rsid w:val="004925B3"/>
    <w:rsid w:val="00970EDF"/>
    <w:rsid w:val="00B17F7A"/>
    <w:rsid w:val="00BA1905"/>
    <w:rsid w:val="00CC5BD1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084"/>
  <w15:chartTrackingRefBased/>
  <w15:docId w15:val="{313E869C-EB98-4F07-A482-B53B633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905"/>
  </w:style>
  <w:style w:type="paragraph" w:customStyle="1" w:styleId="c2">
    <w:name w:val="c2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905"/>
  </w:style>
  <w:style w:type="paragraph" w:customStyle="1" w:styleId="c5">
    <w:name w:val="c5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2024-11-07T06:33:00Z</dcterms:created>
  <dcterms:modified xsi:type="dcterms:W3CDTF">2024-11-08T13:42:00Z</dcterms:modified>
</cp:coreProperties>
</file>